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08" w:rsidRDefault="00AF68D8" w:rsidP="00574BA7">
      <w:pPr>
        <w:jc w:val="center"/>
        <w:rPr>
          <w:sz w:val="28"/>
          <w:szCs w:val="28"/>
          <w:lang w:val="en-US"/>
        </w:rPr>
      </w:pPr>
      <w:r w:rsidRPr="00AF68D8">
        <w:rPr>
          <w:noProof/>
          <w:sz w:val="28"/>
          <w:szCs w:val="28"/>
        </w:rPr>
        <w:drawing>
          <wp:inline distT="0" distB="0" distL="0" distR="0">
            <wp:extent cx="6106160" cy="1066325"/>
            <wp:effectExtent l="19050" t="0" r="889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" name="Picture 10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106632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35C8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143510</wp:posOffset>
            </wp:positionV>
            <wp:extent cx="5136515" cy="8865870"/>
            <wp:effectExtent l="19050" t="0" r="6985" b="0"/>
            <wp:wrapNone/>
            <wp:docPr id="5" name="Рисунок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886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208" w:rsidRDefault="00E84208" w:rsidP="00574BA7">
      <w:pPr>
        <w:jc w:val="center"/>
        <w:rPr>
          <w:sz w:val="28"/>
          <w:szCs w:val="28"/>
          <w:lang w:val="en-US"/>
        </w:rPr>
      </w:pPr>
    </w:p>
    <w:p w:rsidR="00AF68D8" w:rsidRPr="00D84480" w:rsidRDefault="00AF68D8" w:rsidP="00AF68D8">
      <w:pPr>
        <w:jc w:val="center"/>
        <w:rPr>
          <w:b/>
          <w:sz w:val="28"/>
          <w:szCs w:val="28"/>
        </w:rPr>
      </w:pPr>
      <w:r w:rsidRPr="00D84480">
        <w:rPr>
          <w:b/>
        </w:rPr>
        <w:t>ООО «ПП СТОК», 222750, Республика Беларусь, Минская область, г. Фаниполь,</w:t>
      </w:r>
      <w:r w:rsidRPr="00D84480">
        <w:rPr>
          <w:b/>
        </w:rPr>
        <w:br/>
        <w:t>ул. Заводская 27/А, комната 5</w:t>
      </w:r>
    </w:p>
    <w:p w:rsidR="009E4EF3" w:rsidRPr="00AF68D8" w:rsidRDefault="009E4EF3" w:rsidP="00AF68D8">
      <w:pPr>
        <w:jc w:val="center"/>
        <w:rPr>
          <w:b/>
          <w:snapToGrid w:val="0"/>
          <w:color w:val="000000"/>
        </w:rPr>
      </w:pPr>
    </w:p>
    <w:p w:rsidR="009E4EF3" w:rsidRPr="00AF68D8" w:rsidRDefault="009E4EF3" w:rsidP="00574BA7">
      <w:pPr>
        <w:jc w:val="center"/>
        <w:rPr>
          <w:b/>
          <w:snapToGrid w:val="0"/>
          <w:color w:val="000000"/>
        </w:rPr>
      </w:pPr>
    </w:p>
    <w:p w:rsidR="00D30638" w:rsidRPr="008152B5" w:rsidRDefault="00D30638" w:rsidP="00D30638">
      <w:pPr>
        <w:ind w:left="1416" w:firstLine="708"/>
        <w:rPr>
          <w:b/>
          <w:sz w:val="32"/>
          <w:szCs w:val="32"/>
        </w:rPr>
      </w:pPr>
      <w:r w:rsidRPr="008152B5">
        <w:rPr>
          <w:b/>
          <w:sz w:val="32"/>
          <w:szCs w:val="32"/>
        </w:rPr>
        <w:t>Стеллажи для европоддонов грузовые</w:t>
      </w:r>
    </w:p>
    <w:p w:rsidR="00D30638" w:rsidRPr="008152B5" w:rsidRDefault="00D30638" w:rsidP="00D30638">
      <w:pPr>
        <w:jc w:val="center"/>
        <w:rPr>
          <w:b/>
          <w:sz w:val="28"/>
          <w:szCs w:val="28"/>
        </w:rPr>
      </w:pPr>
      <w:r>
        <w:rPr>
          <w:b/>
        </w:rPr>
        <w:t xml:space="preserve">      </w:t>
      </w:r>
      <w:r w:rsidRPr="008152B5">
        <w:rPr>
          <w:b/>
          <w:sz w:val="28"/>
          <w:szCs w:val="28"/>
        </w:rPr>
        <w:t xml:space="preserve">(стойки рамы из профиля </w:t>
      </w:r>
      <w:smartTag w:uri="urn:schemas-microsoft-com:office:smarttags" w:element="metricconverter">
        <w:smartTagPr>
          <w:attr w:name="ProductID" w:val="80 мм"/>
        </w:smartTagPr>
        <w:r w:rsidRPr="008152B5">
          <w:rPr>
            <w:b/>
            <w:sz w:val="28"/>
            <w:szCs w:val="28"/>
          </w:rPr>
          <w:t>80 мм</w:t>
        </w:r>
      </w:smartTag>
      <w:r w:rsidRPr="008152B5">
        <w:rPr>
          <w:b/>
          <w:sz w:val="28"/>
          <w:szCs w:val="28"/>
        </w:rPr>
        <w:t>)</w:t>
      </w:r>
    </w:p>
    <w:p w:rsidR="00D30638" w:rsidRPr="004F5020" w:rsidRDefault="00D30638" w:rsidP="00D30638">
      <w:pPr>
        <w:jc w:val="center"/>
        <w:rPr>
          <w:b/>
        </w:rPr>
      </w:pPr>
    </w:p>
    <w:p w:rsidR="00D30638" w:rsidRPr="008152B5" w:rsidRDefault="003335C8" w:rsidP="00D30638">
      <w:pPr>
        <w:ind w:left="2700"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207010</wp:posOffset>
            </wp:positionV>
            <wp:extent cx="1590040" cy="2059305"/>
            <wp:effectExtent l="19050" t="0" r="0" b="0"/>
            <wp:wrapNone/>
            <wp:docPr id="7" name="Рисунок 7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638" w:rsidRPr="008152B5">
        <w:rPr>
          <w:sz w:val="28"/>
          <w:szCs w:val="28"/>
        </w:rPr>
        <w:t>Стеллажи для европоддонов предназначены для много</w:t>
      </w:r>
      <w:r w:rsidR="00D30638">
        <w:rPr>
          <w:sz w:val="28"/>
          <w:szCs w:val="28"/>
        </w:rPr>
        <w:t>-</w:t>
      </w:r>
      <w:r w:rsidR="00D30638" w:rsidRPr="008152B5">
        <w:rPr>
          <w:sz w:val="28"/>
          <w:szCs w:val="28"/>
        </w:rPr>
        <w:t>ярусного складирования и хранения грузов как на поддонах, так и на сплошных металлических полках, сетчатых полках, полках из ДСП и фанеры, а также в контейнерах различных модифика</w:t>
      </w:r>
      <w:r w:rsidR="00D30638">
        <w:rPr>
          <w:sz w:val="28"/>
          <w:szCs w:val="28"/>
        </w:rPr>
        <w:t>-</w:t>
      </w:r>
      <w:r w:rsidR="00D30638" w:rsidRPr="008152B5">
        <w:rPr>
          <w:sz w:val="28"/>
          <w:szCs w:val="28"/>
        </w:rPr>
        <w:t>ций и размеров.</w:t>
      </w:r>
    </w:p>
    <w:p w:rsidR="00D30638" w:rsidRPr="008152B5" w:rsidRDefault="00D30638" w:rsidP="00D30638">
      <w:pPr>
        <w:ind w:left="2700" w:firstLine="709"/>
        <w:rPr>
          <w:sz w:val="28"/>
          <w:szCs w:val="28"/>
        </w:rPr>
      </w:pPr>
      <w:r w:rsidRPr="008152B5">
        <w:rPr>
          <w:bCs/>
          <w:sz w:val="28"/>
          <w:szCs w:val="28"/>
        </w:rPr>
        <w:t xml:space="preserve"> Они </w:t>
      </w:r>
      <w:r w:rsidRPr="008152B5">
        <w:rPr>
          <w:sz w:val="28"/>
          <w:szCs w:val="28"/>
        </w:rPr>
        <w:t xml:space="preserve"> максимально удобны, рациональны и долговечны в эксплуатации и позволяют оптимально использовать имеющееся пространство, снижая себестоимость хранения на единицу про</w:t>
      </w:r>
      <w:r>
        <w:rPr>
          <w:sz w:val="28"/>
          <w:szCs w:val="28"/>
        </w:rPr>
        <w:t>-</w:t>
      </w:r>
      <w:r w:rsidRPr="008152B5">
        <w:rPr>
          <w:sz w:val="28"/>
          <w:szCs w:val="28"/>
        </w:rPr>
        <w:t xml:space="preserve">дукции. </w:t>
      </w:r>
      <w:r w:rsidRPr="008152B5">
        <w:rPr>
          <w:sz w:val="28"/>
          <w:szCs w:val="28"/>
        </w:rPr>
        <w:br/>
        <w:t xml:space="preserve">            Наши фронтальные стеллажные системы могут быть вы</w:t>
      </w:r>
      <w:r>
        <w:rPr>
          <w:sz w:val="28"/>
          <w:szCs w:val="28"/>
        </w:rPr>
        <w:t>-</w:t>
      </w:r>
      <w:r w:rsidRPr="008152B5">
        <w:rPr>
          <w:sz w:val="28"/>
          <w:szCs w:val="28"/>
        </w:rPr>
        <w:t xml:space="preserve">сотой до </w:t>
      </w:r>
      <w:smartTag w:uri="urn:schemas-microsoft-com:office:smarttags" w:element="metricconverter">
        <w:smartTagPr>
          <w:attr w:name="ProductID" w:val="8 метров"/>
        </w:smartTagPr>
        <w:r w:rsidRPr="008152B5">
          <w:rPr>
            <w:sz w:val="28"/>
            <w:szCs w:val="28"/>
          </w:rPr>
          <w:t>8 метров</w:t>
        </w:r>
      </w:smartTag>
      <w:r w:rsidRPr="008152B5">
        <w:rPr>
          <w:sz w:val="28"/>
          <w:szCs w:val="28"/>
        </w:rPr>
        <w:t xml:space="preserve"> и с суммарной нагрузкой на одну раму до </w:t>
      </w:r>
      <w:smartTag w:uri="urn:schemas-microsoft-com:office:smarttags" w:element="metricconverter">
        <w:smartTagPr>
          <w:attr w:name="ProductID" w:val="16 000 кг"/>
        </w:smartTagPr>
        <w:r w:rsidRPr="008152B5">
          <w:rPr>
            <w:sz w:val="28"/>
            <w:szCs w:val="28"/>
          </w:rPr>
          <w:t>16 000 кг</w:t>
        </w:r>
      </w:smartTag>
      <w:r w:rsidRPr="008152B5">
        <w:rPr>
          <w:sz w:val="28"/>
          <w:szCs w:val="28"/>
        </w:rPr>
        <w:t xml:space="preserve">. </w:t>
      </w:r>
    </w:p>
    <w:p w:rsidR="00D30638" w:rsidRPr="008152B5" w:rsidRDefault="00D30638" w:rsidP="00D30638">
      <w:pPr>
        <w:ind w:firstLine="709"/>
        <w:rPr>
          <w:sz w:val="28"/>
          <w:szCs w:val="28"/>
        </w:rPr>
      </w:pPr>
      <w:r w:rsidRPr="008152B5">
        <w:rPr>
          <w:sz w:val="28"/>
          <w:szCs w:val="28"/>
        </w:rPr>
        <w:t xml:space="preserve">Они оптимальны по цене при многоярусной (3 и более) обработке грузов на паллетах, с нагрузкой от 300 до 2000 кг/паллет. </w:t>
      </w:r>
    </w:p>
    <w:p w:rsidR="00D30638" w:rsidRPr="008152B5" w:rsidRDefault="00D30638" w:rsidP="00D30638">
      <w:pPr>
        <w:ind w:firstLine="709"/>
        <w:rPr>
          <w:sz w:val="28"/>
          <w:szCs w:val="28"/>
        </w:rPr>
      </w:pPr>
      <w:r w:rsidRPr="008152B5">
        <w:rPr>
          <w:sz w:val="28"/>
          <w:szCs w:val="28"/>
        </w:rPr>
        <w:t>Стеллажи  отличаются высокой прочностью, легкостью сборки и монтажа.</w:t>
      </w:r>
    </w:p>
    <w:p w:rsidR="00D30638" w:rsidRPr="008152B5" w:rsidRDefault="00AF68D8" w:rsidP="00D30638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3006799</wp:posOffset>
            </wp:positionH>
            <wp:positionV relativeFrom="paragraph">
              <wp:posOffset>517614</wp:posOffset>
            </wp:positionV>
            <wp:extent cx="3418279" cy="2541181"/>
            <wp:effectExtent l="19050" t="0" r="0" b="0"/>
            <wp:wrapNone/>
            <wp:docPr id="8" name="Рисунок 8" descr="pr6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6bi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79" cy="2541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638" w:rsidRPr="008152B5">
        <w:rPr>
          <w:sz w:val="28"/>
          <w:szCs w:val="28"/>
        </w:rPr>
        <w:t>Перфорированные стойки с шагом 50мм позволяют оптимально регулировать вы</w:t>
      </w:r>
      <w:r w:rsidR="00D30638">
        <w:rPr>
          <w:sz w:val="28"/>
          <w:szCs w:val="28"/>
        </w:rPr>
        <w:t>-</w:t>
      </w:r>
      <w:r w:rsidR="00D30638" w:rsidRPr="008152B5">
        <w:rPr>
          <w:sz w:val="28"/>
          <w:szCs w:val="28"/>
        </w:rPr>
        <w:t>соту уровней с необходимой Вам точностью</w:t>
      </w:r>
      <w:r w:rsidR="00D30638">
        <w:rPr>
          <w:sz w:val="28"/>
          <w:szCs w:val="28"/>
        </w:rPr>
        <w:t xml:space="preserve"> силами двух человек</w:t>
      </w:r>
      <w:r w:rsidR="00D30638" w:rsidRPr="008152B5">
        <w:rPr>
          <w:sz w:val="28"/>
          <w:szCs w:val="28"/>
        </w:rPr>
        <w:t xml:space="preserve">. </w:t>
      </w:r>
    </w:p>
    <w:p w:rsidR="00D30638" w:rsidRDefault="00D30638" w:rsidP="00D30638">
      <w:pPr>
        <w:ind w:firstLine="708"/>
        <w:jc w:val="center"/>
        <w:rPr>
          <w:b/>
          <w:sz w:val="28"/>
          <w:szCs w:val="28"/>
          <w:u w:val="single"/>
        </w:rPr>
      </w:pPr>
    </w:p>
    <w:p w:rsidR="00D30638" w:rsidRDefault="00D30638" w:rsidP="00D30638">
      <w:pPr>
        <w:ind w:firstLine="708"/>
        <w:jc w:val="center"/>
        <w:rPr>
          <w:b/>
          <w:sz w:val="28"/>
          <w:szCs w:val="28"/>
          <w:u w:val="single"/>
        </w:rPr>
      </w:pPr>
    </w:p>
    <w:p w:rsidR="00D30638" w:rsidRDefault="00D30638" w:rsidP="00D30638">
      <w:pPr>
        <w:ind w:firstLine="708"/>
        <w:rPr>
          <w:b/>
          <w:szCs w:val="28"/>
        </w:rPr>
      </w:pPr>
      <w:r w:rsidRPr="00797987">
        <w:rPr>
          <w:b/>
          <w:szCs w:val="28"/>
        </w:rPr>
        <w:t>Катаные балки универсальной кон</w:t>
      </w:r>
      <w:r>
        <w:rPr>
          <w:b/>
          <w:szCs w:val="28"/>
        </w:rPr>
        <w:t>-</w:t>
      </w:r>
    </w:p>
    <w:p w:rsidR="00D30638" w:rsidRDefault="00D30638" w:rsidP="00D30638">
      <w:pPr>
        <w:rPr>
          <w:b/>
          <w:szCs w:val="28"/>
        </w:rPr>
      </w:pPr>
      <w:r w:rsidRPr="00797987">
        <w:rPr>
          <w:b/>
          <w:szCs w:val="28"/>
        </w:rPr>
        <w:t>струкции можно использовать</w:t>
      </w:r>
      <w:r>
        <w:rPr>
          <w:b/>
          <w:szCs w:val="28"/>
        </w:rPr>
        <w:t xml:space="preserve"> </w:t>
      </w:r>
      <w:r w:rsidRPr="00797987">
        <w:rPr>
          <w:b/>
          <w:szCs w:val="28"/>
        </w:rPr>
        <w:t xml:space="preserve"> для хране</w:t>
      </w:r>
      <w:r>
        <w:rPr>
          <w:b/>
          <w:szCs w:val="28"/>
        </w:rPr>
        <w:t>-</w:t>
      </w:r>
    </w:p>
    <w:p w:rsidR="00D30638" w:rsidRDefault="00D30638" w:rsidP="00D30638">
      <w:pPr>
        <w:rPr>
          <w:b/>
          <w:szCs w:val="28"/>
        </w:rPr>
      </w:pPr>
      <w:r w:rsidRPr="00797987">
        <w:rPr>
          <w:b/>
          <w:szCs w:val="28"/>
        </w:rPr>
        <w:t>ния грузов с применением различных ви</w:t>
      </w:r>
      <w:r>
        <w:rPr>
          <w:b/>
          <w:szCs w:val="28"/>
        </w:rPr>
        <w:t>-</w:t>
      </w:r>
      <w:r w:rsidRPr="00797987">
        <w:rPr>
          <w:b/>
          <w:szCs w:val="28"/>
        </w:rPr>
        <w:t xml:space="preserve"> </w:t>
      </w:r>
    </w:p>
    <w:p w:rsidR="00D30638" w:rsidRDefault="00D30638" w:rsidP="00D30638">
      <w:pPr>
        <w:rPr>
          <w:b/>
          <w:szCs w:val="28"/>
        </w:rPr>
      </w:pPr>
      <w:r w:rsidRPr="00797987">
        <w:rPr>
          <w:b/>
          <w:szCs w:val="28"/>
        </w:rPr>
        <w:t>дов настилов (сетчатый, сплошной метал</w:t>
      </w:r>
      <w:r>
        <w:rPr>
          <w:b/>
          <w:szCs w:val="28"/>
        </w:rPr>
        <w:t>-</w:t>
      </w:r>
    </w:p>
    <w:p w:rsidR="00D30638" w:rsidRDefault="00D30638" w:rsidP="00D30638">
      <w:pPr>
        <w:rPr>
          <w:b/>
          <w:szCs w:val="28"/>
        </w:rPr>
      </w:pPr>
      <w:r w:rsidRPr="00797987">
        <w:rPr>
          <w:b/>
          <w:szCs w:val="28"/>
        </w:rPr>
        <w:t>лический, из ДСП и из фанеры). А нали</w:t>
      </w:r>
      <w:r>
        <w:rPr>
          <w:b/>
          <w:szCs w:val="28"/>
        </w:rPr>
        <w:t>-</w:t>
      </w:r>
    </w:p>
    <w:p w:rsidR="00D30638" w:rsidRDefault="00D30638" w:rsidP="00D30638">
      <w:pPr>
        <w:rPr>
          <w:b/>
          <w:szCs w:val="28"/>
        </w:rPr>
      </w:pPr>
      <w:r w:rsidRPr="00797987">
        <w:rPr>
          <w:b/>
          <w:szCs w:val="28"/>
        </w:rPr>
        <w:t xml:space="preserve">чие приваренных безболтовых зацепов  на </w:t>
      </w:r>
    </w:p>
    <w:p w:rsidR="00D30638" w:rsidRDefault="00D30638" w:rsidP="00D30638">
      <w:pPr>
        <w:rPr>
          <w:b/>
          <w:szCs w:val="28"/>
        </w:rPr>
      </w:pPr>
      <w:r w:rsidRPr="00797987">
        <w:rPr>
          <w:b/>
          <w:szCs w:val="28"/>
        </w:rPr>
        <w:t>балках позволяют с легкостью регулиро</w:t>
      </w:r>
      <w:r>
        <w:rPr>
          <w:b/>
          <w:szCs w:val="28"/>
        </w:rPr>
        <w:t>-</w:t>
      </w:r>
    </w:p>
    <w:p w:rsidR="00AF68D8" w:rsidRDefault="00D30638" w:rsidP="00D30638">
      <w:pPr>
        <w:rPr>
          <w:b/>
        </w:rPr>
      </w:pPr>
      <w:r w:rsidRPr="00797987">
        <w:rPr>
          <w:b/>
          <w:szCs w:val="28"/>
        </w:rPr>
        <w:t>вать высоту уровней</w:t>
      </w:r>
      <w:r>
        <w:rPr>
          <w:b/>
          <w:szCs w:val="28"/>
        </w:rPr>
        <w:t xml:space="preserve"> </w:t>
      </w:r>
      <w:r w:rsidRPr="00797987">
        <w:rPr>
          <w:b/>
          <w:szCs w:val="28"/>
        </w:rPr>
        <w:t xml:space="preserve"> силами двух человек.</w:t>
      </w:r>
      <w:r w:rsidR="00AF68D8" w:rsidRPr="00AF68D8">
        <w:rPr>
          <w:b/>
        </w:rPr>
        <w:t xml:space="preserve"> </w:t>
      </w:r>
    </w:p>
    <w:p w:rsidR="00AF68D8" w:rsidRDefault="00AF68D8" w:rsidP="00D30638">
      <w:pPr>
        <w:rPr>
          <w:b/>
        </w:rPr>
      </w:pPr>
    </w:p>
    <w:p w:rsidR="00AF68D8" w:rsidRDefault="00AF68D8" w:rsidP="00D30638">
      <w:pPr>
        <w:rPr>
          <w:b/>
        </w:rPr>
      </w:pPr>
    </w:p>
    <w:p w:rsidR="00AF68D8" w:rsidRDefault="00AF68D8" w:rsidP="00D30638">
      <w:pPr>
        <w:rPr>
          <w:b/>
        </w:rPr>
      </w:pPr>
    </w:p>
    <w:p w:rsidR="00AF68D8" w:rsidRDefault="00AF68D8" w:rsidP="00D30638">
      <w:pPr>
        <w:rPr>
          <w:b/>
        </w:rPr>
      </w:pPr>
    </w:p>
    <w:p w:rsidR="00AF68D8" w:rsidRDefault="00AF68D8" w:rsidP="00D30638">
      <w:pPr>
        <w:rPr>
          <w:b/>
        </w:rPr>
      </w:pPr>
    </w:p>
    <w:p w:rsidR="00D30638" w:rsidRPr="00797987" w:rsidRDefault="00AF68D8" w:rsidP="00AF68D8">
      <w:pPr>
        <w:jc w:val="center"/>
        <w:rPr>
          <w:b/>
          <w:szCs w:val="28"/>
        </w:rPr>
      </w:pPr>
      <w:r w:rsidRPr="00154CC6">
        <w:rPr>
          <w:b/>
        </w:rPr>
        <w:t>Заказать стеллаж можно по телефонам:</w:t>
      </w:r>
      <w:r w:rsidRPr="00154CC6">
        <w:rPr>
          <w:rStyle w:val="apple-converted-space"/>
        </w:rPr>
        <w:t> </w:t>
      </w:r>
      <w:r w:rsidRPr="00154CC6">
        <w:rPr>
          <w:b/>
          <w:bCs/>
        </w:rPr>
        <w:t>(+375-17) 217-02-70, 217-02-72</w:t>
      </w:r>
      <w:r w:rsidRPr="00154CC6">
        <w:br/>
        <w:t>Mобильные тел: МТС</w:t>
      </w:r>
      <w:r w:rsidRPr="00154CC6">
        <w:rPr>
          <w:rStyle w:val="apple-converted-space"/>
        </w:rPr>
        <w:t> </w:t>
      </w:r>
      <w:r w:rsidRPr="00154CC6">
        <w:rPr>
          <w:b/>
          <w:bCs/>
        </w:rPr>
        <w:t>(+375-029) 508-76-41</w:t>
      </w:r>
      <w:r w:rsidRPr="00154CC6">
        <w:br/>
        <w:t>Velсom</w:t>
      </w:r>
      <w:r w:rsidRPr="00154CC6">
        <w:rPr>
          <w:rStyle w:val="apple-converted-space"/>
        </w:rPr>
        <w:t> </w:t>
      </w:r>
      <w:r w:rsidRPr="00154CC6">
        <w:rPr>
          <w:b/>
          <w:bCs/>
        </w:rPr>
        <w:t>(+375-029) 661-64-01</w:t>
      </w:r>
      <w:r w:rsidRPr="00154CC6">
        <w:br/>
      </w:r>
      <w:r w:rsidRPr="00154CC6">
        <w:br/>
        <w:t>Адрес сайта: www.super-sklad.by</w:t>
      </w:r>
      <w:r w:rsidRPr="00154CC6">
        <w:br/>
        <w:t>Наш E-mail: office_staff@mail.ru</w:t>
      </w:r>
    </w:p>
    <w:sectPr w:rsidR="00D30638" w:rsidRPr="00797987" w:rsidSect="00D30638">
      <w:pgSz w:w="11906" w:h="16838"/>
      <w:pgMar w:top="360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8791A"/>
    <w:multiLevelType w:val="hybridMultilevel"/>
    <w:tmpl w:val="7A48B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compat/>
  <w:rsids>
    <w:rsidRoot w:val="00F23C6D"/>
    <w:rsid w:val="00047982"/>
    <w:rsid w:val="000A5192"/>
    <w:rsid w:val="00121763"/>
    <w:rsid w:val="00135239"/>
    <w:rsid w:val="002D1088"/>
    <w:rsid w:val="002D6FD2"/>
    <w:rsid w:val="003335C8"/>
    <w:rsid w:val="00397183"/>
    <w:rsid w:val="003B51FB"/>
    <w:rsid w:val="003B71AE"/>
    <w:rsid w:val="003E4096"/>
    <w:rsid w:val="00430887"/>
    <w:rsid w:val="00446474"/>
    <w:rsid w:val="004D66CA"/>
    <w:rsid w:val="004F2E92"/>
    <w:rsid w:val="00507638"/>
    <w:rsid w:val="00574BA7"/>
    <w:rsid w:val="00765B60"/>
    <w:rsid w:val="007A26A9"/>
    <w:rsid w:val="00820B2A"/>
    <w:rsid w:val="00870D73"/>
    <w:rsid w:val="00974F54"/>
    <w:rsid w:val="009B389C"/>
    <w:rsid w:val="009E4EF3"/>
    <w:rsid w:val="00A12550"/>
    <w:rsid w:val="00A450A7"/>
    <w:rsid w:val="00A6093F"/>
    <w:rsid w:val="00AF027B"/>
    <w:rsid w:val="00AF68D8"/>
    <w:rsid w:val="00B25F0C"/>
    <w:rsid w:val="00B47B1F"/>
    <w:rsid w:val="00B74D0B"/>
    <w:rsid w:val="00BA2EB1"/>
    <w:rsid w:val="00C03924"/>
    <w:rsid w:val="00C17DBE"/>
    <w:rsid w:val="00C36FC3"/>
    <w:rsid w:val="00C433E1"/>
    <w:rsid w:val="00CD1425"/>
    <w:rsid w:val="00D30638"/>
    <w:rsid w:val="00D80B9E"/>
    <w:rsid w:val="00DE2D37"/>
    <w:rsid w:val="00E2364F"/>
    <w:rsid w:val="00E435AF"/>
    <w:rsid w:val="00E4647A"/>
    <w:rsid w:val="00E84208"/>
    <w:rsid w:val="00E8428B"/>
    <w:rsid w:val="00ED5695"/>
    <w:rsid w:val="00F23C6D"/>
    <w:rsid w:val="00F25DA2"/>
    <w:rsid w:val="00F330DD"/>
    <w:rsid w:val="00F9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1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68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F68D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F6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Fluskar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Karpenko</dc:creator>
  <cp:keywords/>
  <dc:description/>
  <cp:lastModifiedBy>Пользователь</cp:lastModifiedBy>
  <cp:revision>6</cp:revision>
  <dcterms:created xsi:type="dcterms:W3CDTF">2016-10-14T07:24:00Z</dcterms:created>
  <dcterms:modified xsi:type="dcterms:W3CDTF">2016-10-18T08:43:00Z</dcterms:modified>
</cp:coreProperties>
</file>